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EC5787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EC5787">
              <w:rPr>
                <w:lang w:val="id-ID"/>
              </w:rPr>
              <w:t>SALINITIMETER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EC5787">
        <w:rPr>
          <w:b/>
          <w:lang w:val="id-ID"/>
        </w:rPr>
        <w:t>SALINITIMETER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EC5787">
        <w:rPr>
          <w:rFonts w:ascii="Tahoma" w:hAnsi="Tahoma" w:cs="Tahoma"/>
          <w:sz w:val="24"/>
          <w:szCs w:val="24"/>
          <w:lang w:val="id-ID"/>
        </w:rPr>
        <w:t>salinitimeter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EC5787">
        <w:rPr>
          <w:rFonts w:ascii="Tahoma" w:hAnsi="Tahoma" w:cs="Tahoma"/>
          <w:sz w:val="24"/>
          <w:lang w:val="id-ID"/>
        </w:rPr>
        <w:t>s</w:t>
      </w:r>
      <w:r w:rsidR="00EC5787">
        <w:rPr>
          <w:rFonts w:ascii="Tahoma" w:hAnsi="Tahoma" w:cs="Tahoma"/>
          <w:sz w:val="24"/>
          <w:szCs w:val="24"/>
          <w:lang w:val="id-ID"/>
        </w:rPr>
        <w:t>alinitimeter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EC5787">
        <w:rPr>
          <w:rFonts w:ascii="Tahoma" w:hAnsi="Tahoma" w:cs="Tahoma"/>
          <w:sz w:val="24"/>
          <w:lang w:val="id-ID"/>
        </w:rPr>
        <w:t>s</w:t>
      </w:r>
      <w:r w:rsidR="00EC5787">
        <w:rPr>
          <w:rFonts w:ascii="Tahoma" w:hAnsi="Tahoma" w:cs="Tahoma"/>
          <w:sz w:val="24"/>
          <w:szCs w:val="24"/>
          <w:lang w:val="id-ID"/>
        </w:rPr>
        <w:t>alinitimeter</w:t>
      </w:r>
      <w:r w:rsidR="00EC5787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EC5787">
        <w:rPr>
          <w:rFonts w:ascii="Tahoma" w:hAnsi="Tahoma" w:cs="Tahoma"/>
          <w:sz w:val="24"/>
          <w:szCs w:val="24"/>
          <w:lang w:val="id-ID"/>
        </w:rPr>
        <w:t>kandungan garan dalam bentuk cairan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EC5787" w:rsidRDefault="00EC5787" w:rsidP="00EC5787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EC5787">
        <w:rPr>
          <w:rFonts w:ascii="Tahoma" w:hAnsi="Tahoma" w:cs="Tahoma"/>
          <w:sz w:val="24"/>
          <w:szCs w:val="24"/>
          <w:lang w:val="id-ID"/>
        </w:rPr>
        <w:t>S</w:t>
      </w:r>
      <w:r w:rsidRPr="00EC5787">
        <w:rPr>
          <w:rFonts w:ascii="Tahoma" w:hAnsi="Tahoma" w:cs="Tahoma"/>
          <w:sz w:val="24"/>
          <w:szCs w:val="24"/>
          <w:lang w:val="id-ID"/>
        </w:rPr>
        <w:t>alinitimeter</w:t>
      </w:r>
    </w:p>
    <w:p w:rsidR="00EC5787" w:rsidRPr="00EC5787" w:rsidRDefault="00EC5787" w:rsidP="00EC5787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EC5787" w:rsidRDefault="00EC5787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cover penutup alat</w:t>
      </w:r>
    </w:p>
    <w:p w:rsidR="00EC5787" w:rsidRDefault="00EC5787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Teteskan cairan yang akan diukur </w:t>
      </w:r>
      <w:r>
        <w:rPr>
          <w:rFonts w:ascii="Tahoma" w:hAnsi="Tahoma" w:cs="Tahoma"/>
          <w:sz w:val="24"/>
          <w:lang w:val="id-ID"/>
        </w:rPr>
        <w:t>kadar garamnya</w:t>
      </w:r>
      <w:r>
        <w:rPr>
          <w:rFonts w:ascii="Tahoma" w:hAnsi="Tahoma" w:cs="Tahoma"/>
          <w:sz w:val="24"/>
          <w:lang w:val="id-ID"/>
        </w:rPr>
        <w:t xml:space="preserve"> pada pada lensa kaca bagian depan alat.</w:t>
      </w:r>
    </w:p>
    <w:p w:rsidR="00EC5787" w:rsidRDefault="00EC578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cover penutup</w:t>
      </w:r>
      <w:r>
        <w:rPr>
          <w:rFonts w:ascii="Tahoma" w:hAnsi="Tahoma" w:cs="Tahoma"/>
          <w:sz w:val="24"/>
          <w:lang w:val="sv-SE"/>
        </w:rPr>
        <w:t xml:space="preserve"> </w:t>
      </w:r>
    </w:p>
    <w:p w:rsidR="00EC5787" w:rsidRDefault="00EC578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Lihat melalui teropong, amati garis warna yang berbeda dan catat angka pada tanda garis warna yang terlihat</w:t>
      </w:r>
    </w:p>
    <w:p w:rsidR="00EC5787" w:rsidRDefault="00EC578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lensa dengan tisue hingga benar – benar bersih</w:t>
      </w:r>
    </w:p>
    <w:p w:rsidR="00EC5787" w:rsidRDefault="00EC5787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Kembalikan alat ke tempatnya.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C5787">
        <w:rPr>
          <w:rFonts w:ascii="Tahoma" w:hAnsi="Tahoma" w:cs="Tahoma"/>
          <w:b/>
          <w:sz w:val="24"/>
          <w:szCs w:val="24"/>
        </w:rPr>
        <w:t xml:space="preserve">Bagan Alir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53340</wp:posOffset>
                </wp:positionV>
                <wp:extent cx="4071620" cy="4591050"/>
                <wp:effectExtent l="0" t="0" r="2413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71620" cy="4590415"/>
                          <a:chOff x="0" y="0"/>
                          <a:chExt cx="3660" cy="9588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35" y="0"/>
                            <a:ext cx="2175" cy="79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2267"/>
                            <a:ext cx="3660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Teteskan cairan yang akan diukur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kadar garamnya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pada pad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a lensa kaca bagian depan alat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213"/>
                            <a:ext cx="366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Buka cover penutup alat</w:t>
                              </w:r>
                            </w:p>
                            <w:p w:rsidR="00EC5787" w:rsidRDefault="00EC5787" w:rsidP="00EC5787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3860"/>
                            <a:ext cx="3660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Pasang cover penutup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4986"/>
                            <a:ext cx="3660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Lihat melalui teropong, amati garis warna yang berbeda dan catat angka pada tanda garis warna yang terlihat</w:t>
                              </w:r>
                            </w:p>
                            <w:p w:rsidR="00EC5787" w:rsidRDefault="00EC5787" w:rsidP="00EC578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6547"/>
                            <a:ext cx="366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Bersihkan lensa dengan tisue hingga bersih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7718"/>
                            <a:ext cx="3660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Kembalikan alat ke tempatnya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10" y="8794"/>
                            <a:ext cx="2175" cy="79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787" w:rsidRDefault="00EC5787" w:rsidP="00EC5787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2"/>
                        <wps:cNvCnPr>
                          <a:cxnSpLocks noChangeShapeType="1"/>
                          <a:stCxn id="25" idx="2"/>
                        </wps:cNvCnPr>
                        <wps:spPr bwMode="auto">
                          <a:xfrm flipH="1">
                            <a:off x="1815" y="797"/>
                            <a:ext cx="8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  <a:endCxn id="26" idx="0"/>
                        </wps:cNvCnPr>
                        <wps:spPr bwMode="auto">
                          <a:xfrm>
                            <a:off x="1830" y="1866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809" y="3432"/>
                            <a:ext cx="0" cy="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5" y="4504"/>
                            <a:ext cx="10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860" y="6081"/>
                            <a:ext cx="0" cy="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860" y="7227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832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9.25pt;margin-top:4.2pt;width:320.6pt;height:361.5pt;z-index:-251636736;mso-position-horizontal-relative:margin" coordsize="3660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7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shape>
                <v:rect id="Rectangle 26" o:spid="_x0000_s1028" style="position:absolute;top:2267;width:3660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Teteskan cairan yang akan diukur 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kadar garamnya</w:t>
                        </w: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pada pad</w:t>
                        </w:r>
                        <w:bookmarkStart w:id="1" w:name="_GoBack"/>
                        <w:bookmarkEnd w:id="1"/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a lensa kaca bagian depan alat</w:t>
                        </w:r>
                      </w:p>
                    </w:txbxContent>
                  </v:textbox>
                </v:rect>
                <v:rect id="Rectangle 27" o:spid="_x0000_s1029" style="position:absolute;top:1213;width:366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Buka cover penutup alat</w:t>
                        </w:r>
                      </w:p>
                      <w:p w:rsidR="00EC5787" w:rsidRDefault="00EC5787" w:rsidP="00EC5787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8" o:spid="_x0000_s1030" style="position:absolute;top:386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Pasang cover penutup</w:t>
                        </w:r>
                      </w:p>
                    </w:txbxContent>
                  </v:textbox>
                </v:rect>
                <v:rect id="Rectangle 29" o:spid="_x0000_s1031" style="position:absolute;top:4986;width:366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Lihat melalui teropong, amati garis warna yang berbeda dan catat angka pada tanda garis warna yang terlihat</w:t>
                        </w:r>
                      </w:p>
                      <w:p w:rsidR="00EC5787" w:rsidRDefault="00EC5787" w:rsidP="00EC578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33" o:spid="_x0000_s1032" style="position:absolute;top:6547;width:366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Bersihkan lensa dengan tisue hingga bersih</w:t>
                        </w:r>
                      </w:p>
                    </w:txbxContent>
                  </v:textbox>
                </v:rect>
                <v:rect id="Rectangle 34" o:spid="_x0000_s1033" style="position:absolute;top:7718;width:366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Kembalikan alat ke tempatnya</w:t>
                        </w:r>
                      </w:p>
                    </w:txbxContent>
                  </v:textbox>
                </v:rect>
                <v:shape id="AutoShape 11" o:spid="_x0000_s1034" type="#_x0000_t116" style="position:absolute;left:810;top:8794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<v:textbox>
                    <w:txbxContent>
                      <w:p w:rsidR="00EC5787" w:rsidRDefault="00EC5787" w:rsidP="00EC5787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5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13" o:spid="_x0000_s1036" type="#_x0000_t32" style="position:absolute;left:1830;top:18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14" o:spid="_x0000_s1037" type="#_x0000_t32" style="position:absolute;left:1809;top:343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15" o:spid="_x0000_s1038" type="#_x0000_t32" style="position:absolute;left:1815;top:4504;width:10;height: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16" o:spid="_x0000_s1039" type="#_x0000_t32" style="position:absolute;left:1860;top:6081;width:0;height: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17" o:spid="_x0000_s1040" type="#_x0000_t32" style="position:absolute;left:1860;top:7227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19" o:spid="_x0000_s1041" type="#_x0000_t32" style="position:absolute;left:1890;top:832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w10:wrap anchorx="margin"/>
              </v:group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1E" w:rsidRDefault="00D8061E" w:rsidP="0066237C">
      <w:pPr>
        <w:spacing w:after="0" w:line="240" w:lineRule="auto"/>
      </w:pPr>
      <w:r>
        <w:separator/>
      </w:r>
    </w:p>
  </w:endnote>
  <w:endnote w:type="continuationSeparator" w:id="0">
    <w:p w:rsidR="00D8061E" w:rsidRDefault="00D8061E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1E" w:rsidRDefault="00D8061E" w:rsidP="0066237C">
      <w:pPr>
        <w:spacing w:after="0" w:line="240" w:lineRule="auto"/>
      </w:pPr>
      <w:r>
        <w:separator/>
      </w:r>
    </w:p>
  </w:footnote>
  <w:footnote w:type="continuationSeparator" w:id="0">
    <w:p w:rsidR="00D8061E" w:rsidRDefault="00D8061E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4A55C7"/>
    <w:multiLevelType w:val="hybridMultilevel"/>
    <w:tmpl w:val="0466F5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19"/>
  </w:num>
  <w:num w:numId="7">
    <w:abstractNumId w:val="2"/>
  </w:num>
  <w:num w:numId="8">
    <w:abstractNumId w:val="27"/>
  </w:num>
  <w:num w:numId="9">
    <w:abstractNumId w:val="15"/>
  </w:num>
  <w:num w:numId="10">
    <w:abstractNumId w:val="18"/>
  </w:num>
  <w:num w:numId="11">
    <w:abstractNumId w:val="20"/>
  </w:num>
  <w:num w:numId="12">
    <w:abstractNumId w:val="7"/>
  </w:num>
  <w:num w:numId="13">
    <w:abstractNumId w:val="26"/>
  </w:num>
  <w:num w:numId="14">
    <w:abstractNumId w:val="22"/>
  </w:num>
  <w:num w:numId="15">
    <w:abstractNumId w:val="16"/>
  </w:num>
  <w:num w:numId="16">
    <w:abstractNumId w:val="24"/>
  </w:num>
  <w:num w:numId="17">
    <w:abstractNumId w:val="28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12"/>
  </w:num>
  <w:num w:numId="24">
    <w:abstractNumId w:val="25"/>
  </w:num>
  <w:num w:numId="25">
    <w:abstractNumId w:val="8"/>
  </w:num>
  <w:num w:numId="26">
    <w:abstractNumId w:val="9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8061E"/>
    <w:rsid w:val="00E246C4"/>
    <w:rsid w:val="00E26BE2"/>
    <w:rsid w:val="00E4003D"/>
    <w:rsid w:val="00E53223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3DD4-F310-4306-853F-27252EA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33</cp:revision>
  <dcterms:created xsi:type="dcterms:W3CDTF">2017-04-27T03:32:00Z</dcterms:created>
  <dcterms:modified xsi:type="dcterms:W3CDTF">2017-08-07T02:00:00Z</dcterms:modified>
</cp:coreProperties>
</file>